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14" w:rsidRPr="00134B14" w:rsidRDefault="00134B14" w:rsidP="0044177E">
      <w:pPr>
        <w:spacing w:line="240" w:lineRule="auto"/>
        <w:ind w:left="-591"/>
        <w:jc w:val="center"/>
        <w:rPr>
          <w:rFonts w:ascii="Tahoma" w:hAnsi="Tahoma" w:cs="Tahoma"/>
          <w:b/>
          <w:bCs/>
          <w:sz w:val="16"/>
          <w:szCs w:val="16"/>
          <w:u w:val="single"/>
          <w:rtl/>
        </w:rPr>
      </w:pPr>
      <w:bookmarkStart w:id="0" w:name="_GoBack"/>
      <w:bookmarkEnd w:id="0"/>
      <w:r w:rsidRPr="00134B14">
        <w:rPr>
          <w:rFonts w:ascii="Tahoma" w:hAnsi="Tahoma" w:cs="Tahoma"/>
          <w:b/>
          <w:bCs/>
          <w:sz w:val="16"/>
          <w:szCs w:val="16"/>
          <w:u w:val="single"/>
          <w:rtl/>
          <w:lang w:bidi="ar-SA"/>
        </w:rPr>
        <w:t xml:space="preserve">قرارداد فروش پيامك </w:t>
      </w:r>
      <w:r w:rsidRPr="00134B14">
        <w:rPr>
          <w:rFonts w:ascii="Tahoma" w:hAnsi="Tahoma" w:cs="Tahoma"/>
          <w:b/>
          <w:bCs/>
          <w:sz w:val="16"/>
          <w:szCs w:val="16"/>
          <w:u w:val="single"/>
        </w:rPr>
        <w:t xml:space="preserve">(SMS) </w:t>
      </w:r>
      <w:r w:rsidRPr="00134B14">
        <w:rPr>
          <w:rFonts w:ascii="Tahoma" w:hAnsi="Tahoma" w:cs="Tahoma"/>
          <w:b/>
          <w:bCs/>
          <w:sz w:val="16"/>
          <w:szCs w:val="16"/>
          <w:u w:val="single"/>
          <w:rtl/>
          <w:lang w:bidi="ar-SA"/>
        </w:rPr>
        <w:t>ارزش افزوده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b/>
          <w:bCs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ماده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1.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طرفين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قـرارداد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sz w:val="16"/>
          <w:szCs w:val="16"/>
          <w:rtl/>
          <w:lang w:bidi="ar-SA"/>
        </w:rPr>
        <w:t xml:space="preserve">اين قرارداد فیمابين   </w:t>
      </w:r>
      <w:r w:rsidRPr="00134B14">
        <w:rPr>
          <w:rFonts w:ascii="Tahoma" w:hAnsi="Tahoma" w:cs="Tahoma"/>
          <w:b/>
          <w:bCs/>
          <w:sz w:val="16"/>
          <w:szCs w:val="16"/>
        </w:rPr>
        <w:t>-------------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 xml:space="preserve">  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 xml:space="preserve">كه بعد از اين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 xml:space="preserve">فروشنده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 xml:space="preserve"> خوانده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 xml:space="preserve">شود از يك 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 xml:space="preserve">طرف و </w:t>
      </w:r>
      <w:r w:rsidRPr="00134B14">
        <w:rPr>
          <w:rFonts w:ascii="Tahoma" w:hAnsi="Tahoma" w:cs="Tahoma"/>
          <w:sz w:val="16"/>
          <w:szCs w:val="16"/>
        </w:rPr>
        <w:t>--------------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 xml:space="preserve"> كه بعد از اين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خریدار</w:t>
      </w:r>
      <w:r w:rsidRPr="00134B14">
        <w:rPr>
          <w:rFonts w:ascii="Tahoma" w:hAnsi="Tahoma" w:cs="Tahoma"/>
          <w:b/>
          <w:bCs/>
          <w:i/>
          <w:iCs/>
          <w:sz w:val="16"/>
          <w:szCs w:val="16"/>
          <w:rtl/>
          <w:lang w:bidi="ar-SA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ناميده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شود از طرف ديگر، جهت انجام فعاليت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موضوع قرارداد، براساس شرايط و مقررات مشروح زير منعقد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گردد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b/>
          <w:bCs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ماده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2.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مـوضوع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قرارداد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sz w:val="16"/>
          <w:szCs w:val="16"/>
          <w:rtl/>
          <w:lang w:bidi="ar-SA"/>
        </w:rPr>
        <w:t>تأمين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سرويس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ارزش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افزوده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جهت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دريافت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ارسال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پيامك</w:t>
      </w:r>
      <w:r w:rsidRPr="00134B14">
        <w:rPr>
          <w:rFonts w:ascii="Tahoma" w:hAnsi="Tahoma" w:cs="Tahoma"/>
          <w:sz w:val="16"/>
          <w:szCs w:val="16"/>
        </w:rPr>
        <w:t xml:space="preserve">‌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بصورت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دوطرفه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خريدار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شبكه</w:t>
      </w:r>
      <w:r w:rsidRPr="00134B14">
        <w:rPr>
          <w:rFonts w:ascii="Tahoma" w:hAnsi="Tahoma" w:cs="Tahoma"/>
          <w:sz w:val="16"/>
          <w:szCs w:val="16"/>
        </w:rPr>
        <w:t xml:space="preserve"> GSM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شبكه</w:t>
      </w:r>
      <w:r w:rsidRPr="00134B14">
        <w:rPr>
          <w:rFonts w:ascii="Tahoma" w:hAnsi="Tahoma" w:cs="Tahoma"/>
          <w:sz w:val="16"/>
          <w:szCs w:val="16"/>
        </w:rPr>
        <w:t xml:space="preserve"> GSM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خريدار</w:t>
      </w:r>
      <w:r w:rsidRPr="00134B14">
        <w:rPr>
          <w:rFonts w:ascii="Tahoma" w:hAnsi="Tahoma" w:cs="Tahoma"/>
          <w:sz w:val="16"/>
          <w:szCs w:val="16"/>
        </w:rPr>
        <w:t xml:space="preserve">. 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b/>
          <w:bCs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ماده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3.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مـدت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قرارداد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b/>
          <w:bCs/>
          <w:sz w:val="16"/>
          <w:szCs w:val="16"/>
        </w:rPr>
      </w:pPr>
      <w:r w:rsidRPr="00134B14">
        <w:rPr>
          <w:rFonts w:ascii="Tahoma" w:hAnsi="Tahoma" w:cs="Tahoma"/>
          <w:sz w:val="16"/>
          <w:szCs w:val="16"/>
          <w:rtl/>
          <w:lang w:bidi="ar-SA"/>
        </w:rPr>
        <w:t>مدت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اجراي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اين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قرارداد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تاريخ</w:t>
      </w:r>
      <w:r w:rsidRPr="00134B14">
        <w:rPr>
          <w:rFonts w:ascii="Tahoma" w:hAnsi="Tahoma" w:cs="Tahoma"/>
          <w:sz w:val="16"/>
          <w:szCs w:val="16"/>
        </w:rPr>
        <w:t xml:space="preserve"> ……….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مدت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يكسال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باشد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آن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تاريخ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سوي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طرفين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لازم</w:t>
      </w:r>
      <w:r w:rsidRPr="00134B14">
        <w:rPr>
          <w:rFonts w:ascii="Tahoma" w:hAnsi="Tahoma" w:cs="Tahoma"/>
          <w:sz w:val="16"/>
          <w:szCs w:val="16"/>
        </w:rPr>
        <w:t xml:space="preserve">‌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الاجراء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است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b/>
          <w:bCs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ماده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4.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مـبلغ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كل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قرارداد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sz w:val="16"/>
          <w:szCs w:val="16"/>
        </w:rPr>
        <w:t>: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هزينه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ثابت</w:t>
      </w:r>
      <w:r w:rsidRPr="00134B14">
        <w:rPr>
          <w:rFonts w:ascii="Tahoma" w:hAnsi="Tahoma" w:cs="Tahoma"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هزينه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ارائه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راه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اندازي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سرويس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="0044177E">
        <w:rPr>
          <w:rFonts w:ascii="Tahoma" w:hAnsi="Tahoma" w:cs="Tahoma"/>
          <w:sz w:val="16"/>
          <w:szCs w:val="16"/>
        </w:rPr>
        <w:t>………………………..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ریال</w:t>
      </w:r>
      <w:r w:rsidRPr="00134B14">
        <w:rPr>
          <w:rFonts w:ascii="Tahoma" w:hAnsi="Tahoma" w:cs="Tahoma"/>
          <w:sz w:val="16"/>
          <w:szCs w:val="16"/>
        </w:rPr>
        <w:t xml:space="preserve"> 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معادل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یکصد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هزار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تومان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باشد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  <w:rtl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>: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بهاي دريافت خدمات جديد مازاد بر قرارداد اوليه (از جمله دريافت سرويس و شماره اختصاص) مربوط به هزينه ثابت قرارداد طي صورت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حساب جداگانه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اي براي خريدار ارسال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گردد</w:t>
      </w:r>
      <w:r w:rsidRPr="00134B14">
        <w:rPr>
          <w:rFonts w:ascii="Tahoma" w:hAnsi="Tahoma" w:cs="Tahoma"/>
          <w:sz w:val="16"/>
          <w:szCs w:val="16"/>
        </w:rPr>
        <w:t xml:space="preserve">.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بديهي است تخصيص خدمات و شماره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مزبور پس از پرداخت مبلغ صورت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حساب ارسالي و تسويه حساب با فروشنده انجام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پذيرد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83EFD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 xml:space="preserve">تبصره </w:t>
      </w:r>
      <w:r w:rsidRPr="00134B14">
        <w:rPr>
          <w:rFonts w:ascii="Tahoma" w:hAnsi="Tahoma" w:cs="Tahoma"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هزينه متغير</w:t>
      </w:r>
      <w:r w:rsidRPr="00134B14">
        <w:rPr>
          <w:rFonts w:ascii="Tahoma" w:hAnsi="Tahoma" w:cs="Tahoma"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 xml:space="preserve">هزينه ارسال و دريافت هر پيامك طبق جداول تعرفه های موجود در پایگاه اینترنتی </w:t>
      </w:r>
      <w:hyperlink r:id="rId8" w:history="1">
        <w:r w:rsidR="00483EFD" w:rsidRPr="00483EFD">
          <w:rPr>
            <w:rStyle w:val="Hyperlink"/>
            <w:rFonts w:ascii="Tahoma" w:hAnsi="Tahoma" w:cs="Tahoma"/>
            <w:sz w:val="16"/>
            <w:szCs w:val="16"/>
            <w:lang w:bidi="ar-SA"/>
          </w:rPr>
          <w:t>http://www.sms.com</w:t>
        </w:r>
      </w:hyperlink>
      <w:r w:rsidR="00483EFD">
        <w:rPr>
          <w:rFonts w:ascii="Tahoma" w:hAnsi="Tahoma" w:cs="Tahoma"/>
          <w:sz w:val="16"/>
          <w:szCs w:val="16"/>
          <w:lang w:bidi="ar-SA"/>
        </w:rPr>
        <w:t xml:space="preserve"> 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محاسبه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گردد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 صورت تغيير در تعرفه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مرتبط با موضوع قرارداد</w:t>
      </w:r>
      <w:r w:rsidRPr="00134B14">
        <w:rPr>
          <w:rFonts w:ascii="Tahoma" w:hAnsi="Tahoma" w:cs="Tahoma"/>
          <w:sz w:val="16"/>
          <w:szCs w:val="16"/>
        </w:rPr>
        <w:t>)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 جمله تعرفه هزينه ثابت و متغير</w:t>
      </w:r>
      <w:r w:rsidRPr="00134B14">
        <w:rPr>
          <w:rFonts w:ascii="Tahoma" w:hAnsi="Tahoma" w:cs="Tahoma"/>
          <w:sz w:val="16"/>
          <w:szCs w:val="16"/>
        </w:rPr>
        <w:t>(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</w:rPr>
        <w:t>و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تعيين هرگونه تعرفه جديد از سوي اپراتورهاي تلفن همراه كشور از جمله شركت ارتباطات سيار، ايرانسل، تاليا و شرکت های وابسته و زیر مجموعه تغييرات و تعرفه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جديد از تاريخ مصوب و مورد نظر اپراتورها در قرارداد حاضر اعمال گرديده و طي الحاقيه به قرارداد افزوده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گردد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b/>
          <w:bCs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ماده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5.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تعهدات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خريدار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مسؤليت متن و محتواي پيام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ارسالي در راستاي انجام موضوع قرارداد حاضر، به عهده خريدار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باشد و خريدار فروشنده را از هرگونه ادعا، خسارت و يا شكايتي در اين ارتباط مصون و مبري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دارد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 صورتيكه به علت بروز مشكلات يا شرايط بحراني اعلام شده از سوي شركت هاي اپراتور تلفن همراه كشور و يا مراجع ذيصلاح قانوني، فروشنده مجبور به وضع محدوديت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هايي در زمانبندي انتقال پيامك هاي مربوط به خريدار شود،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خريدار ضمن پذيرش شرايط بروز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يافته، موظف به رعايت زمان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بندي مذكور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باشد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خريدار مجاز به ارسال پيامك بصورت ناشناس نمي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 xml:space="preserve">باشد </w:t>
      </w:r>
      <w:r w:rsidRPr="00134B14">
        <w:rPr>
          <w:rFonts w:ascii="Tahoma" w:hAnsi="Tahoma" w:cs="Tahoma"/>
          <w:sz w:val="16"/>
          <w:szCs w:val="16"/>
        </w:rPr>
        <w:t>(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پيام ناشناس پيامي است كه گيرنده پيام در زمان دريافت، قادر به شناسايي هويت فرستنده پيامك نباشد</w:t>
      </w:r>
      <w:r w:rsidRPr="00134B14">
        <w:rPr>
          <w:rFonts w:ascii="Tahoma" w:hAnsi="Tahoma" w:cs="Tahoma"/>
          <w:sz w:val="16"/>
          <w:szCs w:val="16"/>
        </w:rPr>
        <w:t xml:space="preserve">).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خريدار موظف است هويت شخص ارسال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كننده پيامك را اعم از حقيقي و حقوقي احراز نمايد تا در مواقع لزوم، امكان شناسايي و معرفي وي به مراجع ذي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صلاح وجود داشته باشد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>::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مسئوليت كليه عواقب ارسال پيامك ناشناس كه نتيجتاً باعث وارد آمدن خسارت و يا اعمال جريمه از سوي اپراتورهاي تلفن همراه كشور و يا ساير مراجع ذيصلاح قانوني به فروشنده  گردد، به طور كامل به عهده و متوجه خريدار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باشد و فروشنده از اين بابت مصون و مبري است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خريدار موظف به رعايت ضوابط، استانداردها و دستورالعمل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ابلاغي از سوي شركت ارتباطات سيار، كه به شكل كتبي از طرف فروشنده به خريدار ابلاغ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شود،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باشد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 xml:space="preserve">خريدار موظف به رعايت قوانين دولت الكترونيك از قبيل قوانين امنيتي اينترنت، قوانين امنيتي سيستم هاي اطلاعاتي كامپيوتر </w:t>
      </w:r>
      <w:r w:rsidRPr="00134B14">
        <w:rPr>
          <w:rFonts w:ascii="Tahoma" w:hAnsi="Tahoma" w:cs="Tahoma"/>
          <w:sz w:val="16"/>
          <w:szCs w:val="16"/>
        </w:rPr>
        <w:t xml:space="preserve">PRS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 قوانين محرمانگي اينترنت مي باشد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خريدار نبايد نسبت به ارسال پيام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تجاري ناخواسته بدون رضايت قبلي كاربران انتهايي اقدام كند و مسئوليت ارسال هرگونه پيام تجاري براي كاربران بدون رضايت قبلي آنها به عهده خريدار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باشد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خريدار در ارسال پيام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 xml:space="preserve">هاي تجاري نبايد از </w:t>
      </w:r>
      <w:r w:rsidRPr="00134B14">
        <w:rPr>
          <w:rFonts w:ascii="Tahoma" w:hAnsi="Tahoma" w:cs="Tahoma"/>
          <w:sz w:val="16"/>
          <w:szCs w:val="16"/>
        </w:rPr>
        <w:t xml:space="preserve">Header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فريبنده جهت مخفي نمودن هويت فرستنده استفاده نمايد و همچنين نبايد از عناوين موضوعي اشتباه يا گمراه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كننده استفاده نمايند</w:t>
      </w:r>
      <w:r w:rsidRPr="00134B14">
        <w:rPr>
          <w:rFonts w:ascii="Tahoma" w:hAnsi="Tahoma" w:cs="Tahoma"/>
          <w:sz w:val="16"/>
          <w:szCs w:val="16"/>
        </w:rPr>
        <w:t xml:space="preserve">.  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چنانچه قانون براي فرستندگان پيام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ناخواسته در صورت عدم رضايت گيرندگان جريمه اي پيش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بيني نمايد، خريدار متعهد به پرداخت جريمه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 در صورت نقض قانون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باشد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خريدار متعهد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باشد كليه قوانين و مقررات مصوب كه ممكن است در آينده براي ارسال پيام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ناخواسته وضع گردد اجرا نمايد</w:t>
      </w:r>
      <w:r w:rsidRPr="00134B14">
        <w:rPr>
          <w:rFonts w:ascii="Tahoma" w:hAnsi="Tahoma" w:cs="Tahoma"/>
          <w:sz w:val="16"/>
          <w:szCs w:val="16"/>
        </w:rPr>
        <w:t xml:space="preserve">. 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براي پيام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ناخواسته چنانچه كاربر دريافت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 xml:space="preserve">كننده متحمل پرداخت شارژ </w:t>
      </w:r>
      <w:r w:rsidRPr="00134B14">
        <w:rPr>
          <w:rFonts w:ascii="Tahoma" w:hAnsi="Tahoma" w:cs="Tahoma"/>
          <w:sz w:val="16"/>
          <w:szCs w:val="16"/>
        </w:rPr>
        <w:t xml:space="preserve">(Receiving Party pays)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شود، خريدار متعهد به جبران آن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باشد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خريدار بايد محدوديت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 xml:space="preserve">هاي شبكه و </w:t>
      </w:r>
      <w:r w:rsidRPr="00134B14">
        <w:rPr>
          <w:rFonts w:ascii="Tahoma" w:hAnsi="Tahoma" w:cs="Tahoma"/>
          <w:sz w:val="16"/>
          <w:szCs w:val="16"/>
        </w:rPr>
        <w:t xml:space="preserve">SMS-Center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را در ارائه سرويس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 در نظر بگيرد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خريدار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بايد پاسخ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گوي مشتريان خود و پذيراي مسؤليت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مشتري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مداري باشد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مسؤليت آثار سوء ناشي از ارسال پيام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خريدار براي مشتريان و جبران خسارت در مقابل كليه دستگاه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بازرسي و نظارتي، به عهده خريدار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باشد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lastRenderedPageBreak/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فروشنده حق دارد در صورت لزوم و يا بنا به درخواست مراجع قانوني و بازرسي مطابق ضوابط آشكار نمودن پيام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 و مسدود نمودن آنها قبل از ارسال به كاربران اقدام نمايد</w:t>
      </w:r>
      <w:r w:rsidRPr="00134B14">
        <w:rPr>
          <w:rFonts w:ascii="Tahoma" w:hAnsi="Tahoma" w:cs="Tahoma"/>
          <w:sz w:val="16"/>
          <w:szCs w:val="16"/>
        </w:rPr>
        <w:t xml:space="preserve">. 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محتواي پيام ارسالي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بايست با هر يك از اصول پنج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گانه زير مطابقت داشته باشد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sz w:val="16"/>
          <w:szCs w:val="16"/>
          <w:rtl/>
          <w:lang w:bidi="ar-SA"/>
        </w:rPr>
        <w:t>با اصول و مباني دين اسلام و قانون اساسي جمهوري اسلامي ايران مغايرت نداشته و در تضاد نباشد؛</w:t>
      </w:r>
    </w:p>
    <w:p w:rsidR="00134B14" w:rsidRPr="00134B14" w:rsidRDefault="00134B14" w:rsidP="0044177E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sz w:val="16"/>
          <w:szCs w:val="16"/>
          <w:rtl/>
          <w:lang w:bidi="ar-SA"/>
        </w:rPr>
        <w:t>باعث تشويش اذهان عمومي نگردد؛</w:t>
      </w:r>
    </w:p>
    <w:p w:rsidR="00134B14" w:rsidRPr="00134B14" w:rsidRDefault="00134B14" w:rsidP="0044177E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sz w:val="16"/>
          <w:szCs w:val="16"/>
          <w:rtl/>
          <w:lang w:bidi="ar-SA"/>
        </w:rPr>
        <w:t>مخل نظم و آرامش حاكم بر جامعه نباشد؛</w:t>
      </w:r>
    </w:p>
    <w:p w:rsidR="00134B14" w:rsidRPr="00134B14" w:rsidRDefault="00134B14" w:rsidP="0044177E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sz w:val="16"/>
          <w:szCs w:val="16"/>
          <w:rtl/>
          <w:lang w:bidi="ar-SA"/>
        </w:rPr>
        <w:t>به اخلاق حسنه حاكم بر جامعه آسيب نرساند؛</w:t>
      </w:r>
    </w:p>
    <w:p w:rsidR="00134B14" w:rsidRPr="00134B14" w:rsidRDefault="00134B14" w:rsidP="0044177E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sz w:val="16"/>
          <w:szCs w:val="16"/>
          <w:rtl/>
          <w:lang w:bidi="ar-SA"/>
        </w:rPr>
        <w:t>با سياست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فرهنگي، اجتماعي و اقتصادي كشور مغايرت نداشته باشد؛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b/>
          <w:bCs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ماده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6.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تعهدات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فروشنده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 xml:space="preserve">فروشنده براي ارسال و دريافت پيامك ها، شماره اختصاصي   </w:t>
      </w:r>
      <w:r w:rsidRPr="00134B14">
        <w:rPr>
          <w:rFonts w:ascii="Tahoma" w:hAnsi="Tahoma" w:cs="Tahoma"/>
          <w:sz w:val="16"/>
          <w:szCs w:val="16"/>
        </w:rPr>
        <w:t xml:space="preserve">--------------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را در طي مدت قرارداد در اختيار خريدار قرار خواهد داد</w:t>
      </w:r>
      <w:r w:rsidRPr="00134B14">
        <w:rPr>
          <w:rFonts w:ascii="Tahoma" w:hAnsi="Tahoma" w:cs="Tahoma"/>
          <w:sz w:val="16"/>
          <w:szCs w:val="16"/>
        </w:rPr>
        <w:t xml:space="preserve">.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كليه حقوق مربوط به شماره قابل انتقال به خريدار نبوده و صرفاً در مدت قرارداد خريدار حق استفاده از آن را خواهد داشت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 صورت تمديد قرارداد حاضر و استمرار برقراري خط ارتباطي فروشنده تعهد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 xml:space="preserve">نمايد، شماره اختصاصي را با شرايط جديد </w:t>
      </w:r>
      <w:r w:rsidRPr="00134B14">
        <w:rPr>
          <w:rFonts w:ascii="Tahoma" w:hAnsi="Tahoma" w:cs="Tahoma"/>
          <w:sz w:val="16"/>
          <w:szCs w:val="16"/>
        </w:rPr>
        <w:t>(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 جمله اخذ هزينه ثابت براي دوره مربوطه</w:t>
      </w:r>
      <w:r w:rsidRPr="00134B14">
        <w:rPr>
          <w:rFonts w:ascii="Tahoma" w:hAnsi="Tahoma" w:cs="Tahoma"/>
          <w:sz w:val="16"/>
          <w:szCs w:val="16"/>
        </w:rPr>
        <w:t xml:space="preserve">)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 اختيار خريدار قرار دهد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فروشنده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موظف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است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حداكثر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ظرف</w:t>
      </w:r>
      <w:r w:rsidRPr="00134B14">
        <w:rPr>
          <w:rFonts w:ascii="Tahoma" w:hAnsi="Tahoma" w:cs="Tahoma"/>
          <w:sz w:val="16"/>
          <w:szCs w:val="16"/>
        </w:rPr>
        <w:t xml:space="preserve"> 7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روز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كاري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پس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عقد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قرارداد،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سرويس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ارزش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افزوده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پيامك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جهت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دريافت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ارسال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پيامك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خريدار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تحويل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نمايد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b/>
          <w:bCs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ماده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7 .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تعليق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قـرارداد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خريدار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يا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فروشنده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توانند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اعلام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كتبي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يكديگر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درهر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زماني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ضروري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تشخيص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دهند</w:t>
      </w:r>
      <w:r w:rsidRPr="00134B14">
        <w:rPr>
          <w:rFonts w:ascii="Tahoma" w:hAnsi="Tahoma" w:cs="Tahoma"/>
          <w:sz w:val="16"/>
          <w:szCs w:val="16"/>
        </w:rPr>
        <w:t xml:space="preserve"> (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طي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مدت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قرارداد</w:t>
      </w:r>
      <w:r w:rsidRPr="00134B14">
        <w:rPr>
          <w:rFonts w:ascii="Tahoma" w:hAnsi="Tahoma" w:cs="Tahoma"/>
          <w:sz w:val="16"/>
          <w:szCs w:val="16"/>
        </w:rPr>
        <w:t xml:space="preserve">)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رعايت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فاصله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زماني</w:t>
      </w:r>
      <w:r w:rsidRPr="00134B14">
        <w:rPr>
          <w:rFonts w:ascii="Tahoma" w:hAnsi="Tahoma" w:cs="Tahoma"/>
          <w:sz w:val="16"/>
          <w:szCs w:val="16"/>
        </w:rPr>
        <w:t xml:space="preserve"> 15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روزه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تمام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يا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بخشي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فعاليت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موضوع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قرارداد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حالت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تعليق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درآورد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طرف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ديگر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دريافت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اعلاميه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رسمي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تعليق،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فورا</w:t>
      </w:r>
      <w:r w:rsidRPr="00134B14">
        <w:rPr>
          <w:rFonts w:ascii="Tahoma" w:hAnsi="Tahoma" w:cs="Tahoma"/>
          <w:sz w:val="16"/>
          <w:szCs w:val="16"/>
        </w:rPr>
        <w:t xml:space="preserve">"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انجام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تعهدات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بحالت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تعليق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آورد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تعليق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انجام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تعهدات،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فروشنده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اين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حق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دارد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درخواست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جبران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هزينه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بنمايد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قبل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زمان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تعليق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انجام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داده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است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خريدار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نيز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موظف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است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ظرف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مدت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يك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هفته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نسبت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پرداخت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هزينه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مربوطه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طبق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مفاد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قرارداد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اقدام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نمايد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طرفين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يك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اعلام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كتبي</w:t>
      </w:r>
      <w:r w:rsidRPr="00134B14">
        <w:rPr>
          <w:rFonts w:ascii="Tahoma" w:hAnsi="Tahoma" w:cs="Tahoma"/>
          <w:sz w:val="16"/>
          <w:szCs w:val="16"/>
        </w:rPr>
        <w:t xml:space="preserve"> 15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روزه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توانند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انجام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تعهدات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خود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سر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بگيرند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چنانچه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تعليق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انجام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تعهدات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بيش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2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ماه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طول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بكشد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فروشنده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اين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حق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خواهد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داشت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قرارداد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فسخ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نمايد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چنانچه بدليل تعليق قرارداد از سوي خريدار، هزينه يا خسارتي به فروشنده تحميل گردد، خريدار موظف به پرداخت آن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باشد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b/>
          <w:bCs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ماده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8.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حل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اخـتلاف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sz w:val="16"/>
          <w:szCs w:val="16"/>
          <w:rtl/>
          <w:lang w:bidi="ar-SA"/>
        </w:rPr>
        <w:t>كليه اختلافات مربوط به تفسير و يا اجراي موضوع قرارداد، در ابتدا از طريق مذاكره و در صورت عدم توافق توسط هيأتي مركب از نمايندگان خريدار</w:t>
      </w:r>
      <w:r w:rsidRPr="00134B14">
        <w:rPr>
          <w:rFonts w:ascii="Tahoma" w:hAnsi="Tahoma" w:cs="Tahoma"/>
          <w:sz w:val="16"/>
          <w:szCs w:val="16"/>
        </w:rPr>
        <w:t>/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فروشنده و كارشناس مرضي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الطرفين بررسي و رأي هيأت براي طرفين لازم الاجراء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باشد</w:t>
      </w:r>
      <w:r w:rsidRPr="00134B14">
        <w:rPr>
          <w:rFonts w:ascii="Tahoma" w:hAnsi="Tahoma" w:cs="Tahoma"/>
          <w:sz w:val="16"/>
          <w:szCs w:val="16"/>
        </w:rPr>
        <w:t xml:space="preserve">.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 صورت عدم توافق جهت انتخاب كارشناس مرضي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الطرفين و حل و فصل موضوع ظرف مدت يك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ماه، هر يك از طرفين 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توانند موضوع را به مراجع ذيصلاح قانوني ارجاع نمايند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b/>
          <w:bCs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ماده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9.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موارد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فسخ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قـرارداد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خاتمه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دادن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آن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 xml:space="preserve">در 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صورت فسخ قرارداد از سوي خريدار، وي موظف است به ازاء سرويس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ارائه شده تا تاريخ فسخ قرارداد، براساس اعلاميه فروشنده، با وي تسويه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حساب به عمل بياورد</w:t>
      </w:r>
      <w:r w:rsidRPr="00134B14">
        <w:rPr>
          <w:rFonts w:ascii="Tahoma" w:hAnsi="Tahoma" w:cs="Tahoma"/>
          <w:sz w:val="16"/>
          <w:szCs w:val="16"/>
        </w:rPr>
        <w:t xml:space="preserve">.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 صورتي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كه فسخ قرارداد، منجربه وارد آوردن خسارت به فروشنده گردد، خريدار موظف به جبران آن خواهد بود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 xml:space="preserve">در صورت لغو مجوز اتصال فروشنده به </w:t>
      </w:r>
      <w:r w:rsidRPr="00134B14">
        <w:rPr>
          <w:rFonts w:ascii="Tahoma" w:hAnsi="Tahoma" w:cs="Tahoma"/>
          <w:sz w:val="16"/>
          <w:szCs w:val="16"/>
        </w:rPr>
        <w:t xml:space="preserve">SMSC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 سوي شركت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اپراتور، خريدار موظف است به ازاء سرويس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هاي ارائه شده تا تاريخ لغو مجوز،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براساس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اعلاميه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فروشنده،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تسويه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حساب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عمل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بياورد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تبصره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: 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يك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طرفين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اعلام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قبلي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يك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ماهه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مجاز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فسخ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قرارداد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باشند،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شرطي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نحوه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فسخ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قرارداد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مورد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توافق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قرار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گيرد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b/>
          <w:bCs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ماده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10.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فورس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ماژور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sz w:val="16"/>
          <w:szCs w:val="16"/>
          <w:rtl/>
          <w:lang w:bidi="ar-SA"/>
        </w:rPr>
        <w:t>حوادث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غير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مترقبه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وقوع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حوادثي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مانند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سيل،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زلزله،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آتش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سوزي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امثالهم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ايجاد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دفع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آن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خارج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حيطه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اقتدار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اراده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انسان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باشد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اطلاق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شود</w:t>
      </w:r>
      <w:r w:rsidRPr="00134B14">
        <w:rPr>
          <w:rFonts w:ascii="Tahoma" w:hAnsi="Tahoma" w:cs="Tahoma"/>
          <w:sz w:val="16"/>
          <w:szCs w:val="16"/>
        </w:rPr>
        <w:t xml:space="preserve">.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صورت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حدوث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آن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براي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يك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طرفين،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بايست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ضمن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اعلام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كتبي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مراتب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مزبور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ظرف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مدت</w:t>
      </w:r>
      <w:r w:rsidRPr="00134B14">
        <w:rPr>
          <w:rFonts w:ascii="Tahoma" w:hAnsi="Tahoma" w:cs="Tahoma"/>
          <w:sz w:val="16"/>
          <w:szCs w:val="16"/>
        </w:rPr>
        <w:t xml:space="preserve"> 15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روز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تاريخ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وقوع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حوادث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غير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مترقبه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نسبت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تمديد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يا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فسخ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قرارداد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طرف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ديگر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توافق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نمايد</w:t>
      </w:r>
      <w:r w:rsidRPr="00134B14">
        <w:rPr>
          <w:rFonts w:ascii="Tahoma" w:hAnsi="Tahoma" w:cs="Tahoma"/>
          <w:sz w:val="16"/>
          <w:szCs w:val="16"/>
        </w:rPr>
        <w:t xml:space="preserve">. 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sz w:val="16"/>
          <w:szCs w:val="16"/>
          <w:rtl/>
          <w:lang w:bidi="ar-SA"/>
        </w:rPr>
        <w:t>در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حالت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فورس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ماژور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هيچ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يك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طرفين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حق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هيچ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گونه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ادعايي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نسبت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يكديگر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نخواهد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داشت</w:t>
      </w:r>
      <w:r w:rsidRPr="00134B14">
        <w:rPr>
          <w:rFonts w:ascii="Tahoma" w:hAnsi="Tahoma" w:cs="Tahoma"/>
          <w:sz w:val="16"/>
          <w:szCs w:val="16"/>
        </w:rPr>
        <w:t xml:space="preserve">.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صورت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عدم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اعلام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توافق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فوق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الذكر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ظرف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مهلت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تعيين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شده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كليه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مسؤليت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جبران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هزينه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خسارات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وارده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طرف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ديگر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عهده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متخلف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مفاد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اين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ماده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مي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باشد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b/>
          <w:bCs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ماده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11.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نشاني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طرفين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قرارداد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sz w:val="16"/>
          <w:szCs w:val="16"/>
          <w:rtl/>
          <w:lang w:bidi="ar-SA"/>
        </w:rPr>
        <w:t>نشاني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خريدار</w:t>
      </w:r>
      <w:r w:rsidR="0044177E">
        <w:rPr>
          <w:rFonts w:ascii="Tahoma" w:hAnsi="Tahoma" w:cs="Tahoma"/>
          <w:sz w:val="16"/>
          <w:szCs w:val="16"/>
        </w:rPr>
        <w:t xml:space="preserve">: </w:t>
      </w:r>
      <w:r w:rsidR="0044177E">
        <w:rPr>
          <w:rFonts w:ascii="Tahoma" w:hAnsi="Tahoma" w:cs="Tahoma" w:hint="cs"/>
          <w:sz w:val="16"/>
          <w:szCs w:val="16"/>
          <w:rtl/>
        </w:rPr>
        <w:t xml:space="preserve">                                                                     </w:t>
      </w:r>
      <w:r w:rsidR="0044177E">
        <w:rPr>
          <w:rFonts w:ascii="Tahoma" w:hAnsi="Tahoma" w:cs="Tahoma" w:hint="cs"/>
          <w:sz w:val="16"/>
          <w:szCs w:val="16"/>
          <w:rtl/>
          <w:lang w:bidi="ar-SA"/>
        </w:rPr>
        <w:t xml:space="preserve">                     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نشاني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فروشنده</w:t>
      </w:r>
      <w:r w:rsidRPr="00134B14">
        <w:rPr>
          <w:rFonts w:ascii="Tahoma" w:hAnsi="Tahoma" w:cs="Tahoma"/>
          <w:sz w:val="16"/>
          <w:szCs w:val="16"/>
        </w:rPr>
        <w:t xml:space="preserve">: 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sz w:val="16"/>
          <w:szCs w:val="16"/>
          <w:rtl/>
          <w:lang w:bidi="ar-SA"/>
        </w:rPr>
        <w:t>هرگاه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يكي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طرفين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نشاني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خود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مدت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قرارداد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تغيير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دهد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موضوع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كتباً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طرف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مقابل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ابلاغ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كند،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غير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اين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صورت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كليه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نامه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اوراق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اظهار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نامه</w:t>
      </w:r>
      <w:r w:rsidRPr="00134B14">
        <w:rPr>
          <w:rFonts w:ascii="Tahoma" w:hAnsi="Tahoma" w:cs="Tahoma"/>
          <w:sz w:val="16"/>
          <w:szCs w:val="16"/>
        </w:rPr>
        <w:t>‌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ها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نشاني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قبلي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ارسال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ابلاغ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شده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تلقي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خواهد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شد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b/>
          <w:bCs/>
          <w:sz w:val="16"/>
          <w:szCs w:val="16"/>
        </w:rPr>
      </w:pP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ماده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12.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قوانين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حاكم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بر</w:t>
      </w:r>
      <w:r w:rsidRPr="00134B14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34B14">
        <w:rPr>
          <w:rFonts w:ascii="Tahoma" w:hAnsi="Tahoma" w:cs="Tahoma"/>
          <w:b/>
          <w:bCs/>
          <w:sz w:val="16"/>
          <w:szCs w:val="16"/>
          <w:rtl/>
          <w:lang w:bidi="ar-SA"/>
        </w:rPr>
        <w:t>قرارداد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  <w:r w:rsidRPr="00134B14">
        <w:rPr>
          <w:rFonts w:ascii="Tahoma" w:hAnsi="Tahoma" w:cs="Tahoma"/>
          <w:sz w:val="16"/>
          <w:szCs w:val="16"/>
          <w:rtl/>
          <w:lang w:bidi="ar-SA"/>
        </w:rPr>
        <w:lastRenderedPageBreak/>
        <w:t>اين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قرارداد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از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هر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حيث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تابع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قوانين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دولت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جمهوري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اسلامي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ايران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مي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باشد</w:t>
      </w:r>
      <w:r w:rsidRPr="00134B14">
        <w:rPr>
          <w:rFonts w:ascii="Tahoma" w:hAnsi="Tahoma" w:cs="Tahoma"/>
          <w:sz w:val="16"/>
          <w:szCs w:val="16"/>
        </w:rPr>
        <w:t>.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b/>
          <w:bCs/>
          <w:sz w:val="16"/>
          <w:szCs w:val="16"/>
          <w:u w:val="single"/>
        </w:rPr>
      </w:pPr>
      <w:r w:rsidRPr="00134B14">
        <w:rPr>
          <w:rFonts w:ascii="Tahoma" w:hAnsi="Tahoma" w:cs="Tahoma"/>
          <w:sz w:val="16"/>
          <w:szCs w:val="16"/>
          <w:rtl/>
          <w:lang w:bidi="ar-SA"/>
        </w:rPr>
        <w:t>اين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قرارداد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سه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نسخه</w:t>
      </w:r>
      <w:r w:rsidRPr="00134B14">
        <w:rPr>
          <w:rFonts w:ascii="Tahoma" w:hAnsi="Tahoma" w:cs="Tahoma"/>
          <w:sz w:val="16"/>
          <w:szCs w:val="16"/>
        </w:rPr>
        <w:t xml:space="preserve"> 12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ماده،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تنظيم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شده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به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امضاء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طرفين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قرارداد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رسيده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كليه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نسخ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آن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اعتبار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واحد</w:t>
      </w:r>
      <w:r w:rsidRPr="00134B14">
        <w:rPr>
          <w:rFonts w:ascii="Tahoma" w:hAnsi="Tahoma" w:cs="Tahoma"/>
          <w:sz w:val="16"/>
          <w:szCs w:val="16"/>
        </w:rPr>
        <w:t xml:space="preserve"> </w:t>
      </w:r>
      <w:r w:rsidRPr="00134B14">
        <w:rPr>
          <w:rFonts w:ascii="Tahoma" w:hAnsi="Tahoma" w:cs="Tahoma"/>
          <w:sz w:val="16"/>
          <w:szCs w:val="16"/>
          <w:rtl/>
          <w:lang w:bidi="ar-SA"/>
        </w:rPr>
        <w:t>دارند</w:t>
      </w:r>
      <w:r w:rsidRPr="00134B14">
        <w:rPr>
          <w:rFonts w:ascii="Tahoma" w:hAnsi="Tahoma" w:cs="Tahoma"/>
          <w:sz w:val="16"/>
          <w:szCs w:val="16"/>
        </w:rPr>
        <w:t xml:space="preserve">./ </w:t>
      </w: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</w:p>
    <w:p w:rsidR="00134B14" w:rsidRPr="00134B14" w:rsidRDefault="00134B14" w:rsidP="0044177E">
      <w:pPr>
        <w:spacing w:line="240" w:lineRule="auto"/>
        <w:rPr>
          <w:rFonts w:ascii="Tahoma" w:hAnsi="Tahoma" w:cs="Tahoma"/>
          <w:sz w:val="16"/>
          <w:szCs w:val="16"/>
        </w:rPr>
      </w:pPr>
    </w:p>
    <w:p w:rsidR="007525C9" w:rsidRPr="00134B14" w:rsidRDefault="007525C9" w:rsidP="0044177E">
      <w:pPr>
        <w:spacing w:line="240" w:lineRule="auto"/>
        <w:rPr>
          <w:rFonts w:ascii="Tahoma" w:hAnsi="Tahoma" w:cs="Tahoma"/>
          <w:sz w:val="16"/>
          <w:szCs w:val="16"/>
        </w:rPr>
      </w:pPr>
    </w:p>
    <w:sectPr w:rsidR="007525C9" w:rsidRPr="00134B14" w:rsidSect="00483EFD">
      <w:headerReference w:type="default" r:id="rId9"/>
      <w:footerReference w:type="default" r:id="rId10"/>
      <w:pgSz w:w="11906" w:h="16838"/>
      <w:pgMar w:top="1554" w:right="991" w:bottom="993" w:left="1134" w:header="709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70" w:rsidRDefault="00797970" w:rsidP="00483EFD">
      <w:pPr>
        <w:spacing w:after="0" w:line="240" w:lineRule="auto"/>
      </w:pPr>
      <w:r>
        <w:separator/>
      </w:r>
    </w:p>
  </w:endnote>
  <w:endnote w:type="continuationSeparator" w:id="0">
    <w:p w:rsidR="00797970" w:rsidRDefault="00797970" w:rsidP="0048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01281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EFD" w:rsidRDefault="00483E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432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483EFD" w:rsidRDefault="00483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70" w:rsidRDefault="00797970" w:rsidP="00483EFD">
      <w:pPr>
        <w:spacing w:after="0" w:line="240" w:lineRule="auto"/>
      </w:pPr>
      <w:r>
        <w:separator/>
      </w:r>
    </w:p>
  </w:footnote>
  <w:footnote w:type="continuationSeparator" w:id="0">
    <w:p w:rsidR="00797970" w:rsidRDefault="00797970" w:rsidP="0048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FD" w:rsidRDefault="00483EFD" w:rsidP="00483EFD">
    <w:pPr>
      <w:pStyle w:val="Header"/>
      <w:bidi w:val="0"/>
      <w:rPr>
        <w:rtl/>
      </w:rPr>
    </w:pPr>
    <w:r>
      <w:rPr>
        <w:rFonts w:hint="cs"/>
        <w:rtl/>
      </w:rPr>
      <w:t>تاریخ:.....................</w:t>
    </w:r>
  </w:p>
  <w:p w:rsidR="00483EFD" w:rsidRDefault="00483EFD" w:rsidP="00483EFD">
    <w:pPr>
      <w:pStyle w:val="Header"/>
      <w:bidi w:val="0"/>
      <w:rPr>
        <w:rtl/>
      </w:rPr>
    </w:pPr>
    <w:r>
      <w:rPr>
        <w:rFonts w:hint="cs"/>
        <w:rtl/>
      </w:rPr>
      <w:t>شماره:....................</w:t>
    </w:r>
  </w:p>
  <w:p w:rsidR="00483EFD" w:rsidRDefault="00483EFD" w:rsidP="00483EFD">
    <w:pPr>
      <w:pStyle w:val="Header"/>
      <w:bidi w:val="0"/>
    </w:pPr>
    <w:r>
      <w:rPr>
        <w:rFonts w:hint="cs"/>
        <w:rtl/>
      </w:rPr>
      <w:t>پیوست:...................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06D9"/>
    <w:multiLevelType w:val="singleLevel"/>
    <w:tmpl w:val="96884A4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14"/>
    <w:rsid w:val="00134B14"/>
    <w:rsid w:val="002548B2"/>
    <w:rsid w:val="0044177E"/>
    <w:rsid w:val="00483EFD"/>
    <w:rsid w:val="007525C9"/>
    <w:rsid w:val="00797970"/>
    <w:rsid w:val="008776C9"/>
    <w:rsid w:val="009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B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EFD"/>
  </w:style>
  <w:style w:type="paragraph" w:styleId="Footer">
    <w:name w:val="footer"/>
    <w:basedOn w:val="Normal"/>
    <w:link w:val="FooterChar"/>
    <w:uiPriority w:val="99"/>
    <w:unhideWhenUsed/>
    <w:rsid w:val="00483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B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EFD"/>
  </w:style>
  <w:style w:type="paragraph" w:styleId="Footer">
    <w:name w:val="footer"/>
    <w:basedOn w:val="Normal"/>
    <w:link w:val="FooterChar"/>
    <w:uiPriority w:val="99"/>
    <w:unhideWhenUsed/>
    <w:rsid w:val="00483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Co.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rezareza</dc:creator>
  <cp:lastModifiedBy>PARAND</cp:lastModifiedBy>
  <cp:revision>3</cp:revision>
  <dcterms:created xsi:type="dcterms:W3CDTF">2013-01-09T11:39:00Z</dcterms:created>
  <dcterms:modified xsi:type="dcterms:W3CDTF">2018-07-03T04:50:00Z</dcterms:modified>
</cp:coreProperties>
</file>